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E78" w:rsidRPr="001C580A" w:rsidRDefault="00963E0A" w:rsidP="00353E78">
      <w:pPr>
        <w:pStyle w:val="1"/>
        <w:jc w:val="center"/>
        <w:rPr>
          <w:rFonts w:ascii="Candara" w:hAnsi="Candara"/>
          <w:color w:val="2F5496"/>
        </w:rPr>
      </w:pPr>
      <w:r>
        <w:rPr>
          <w:rFonts w:ascii="Candara" w:hAnsi="Candara"/>
          <w:color w:val="2F5496"/>
        </w:rPr>
        <w:t xml:space="preserve">PARTEA C - </w:t>
      </w:r>
      <w:r w:rsidR="00353E78" w:rsidRPr="00D2217C">
        <w:rPr>
          <w:rFonts w:ascii="Candara" w:hAnsi="Candara"/>
          <w:color w:val="2F5496"/>
        </w:rPr>
        <w:t>OFERT</w:t>
      </w:r>
      <w:r w:rsidR="00353E78">
        <w:rPr>
          <w:rFonts w:ascii="Candara" w:hAnsi="Candara"/>
          <w:color w:val="2F5496"/>
        </w:rPr>
        <w:t>A</w:t>
      </w:r>
      <w:r w:rsidR="00353E78" w:rsidRPr="001C580A">
        <w:rPr>
          <w:rFonts w:ascii="Candara" w:hAnsi="Candara"/>
          <w:color w:val="2F5496"/>
        </w:rPr>
        <w:t xml:space="preserve"> </w:t>
      </w:r>
      <w:r w:rsidR="00353E78">
        <w:rPr>
          <w:rFonts w:ascii="Candara" w:hAnsi="Candara"/>
          <w:color w:val="2F5496"/>
        </w:rPr>
        <w:t>FINANCIARĂ</w:t>
      </w:r>
    </w:p>
    <w:p w:rsidR="00353E78" w:rsidRDefault="00353E78" w:rsidP="00353E78">
      <w:pPr>
        <w:pStyle w:val="1"/>
        <w:spacing w:before="0" w:after="0"/>
        <w:jc w:val="center"/>
        <w:rPr>
          <w:rFonts w:ascii="Candara" w:hAnsi="Candara"/>
          <w:color w:val="2F5496"/>
        </w:rPr>
      </w:pPr>
      <w:r w:rsidRPr="001C580A">
        <w:rPr>
          <w:rFonts w:ascii="Candara" w:hAnsi="Candara"/>
          <w:color w:val="2F5496"/>
        </w:rPr>
        <w:t>Denumirea ofertei:</w:t>
      </w:r>
      <w:r>
        <w:rPr>
          <w:rFonts w:ascii="Candara" w:hAnsi="Candara"/>
          <w:color w:val="2F5496"/>
        </w:rPr>
        <w:t xml:space="preserve"> </w:t>
      </w:r>
    </w:p>
    <w:p w:rsidR="00863A0F" w:rsidRPr="00DF3430" w:rsidRDefault="00863A0F" w:rsidP="00863A0F">
      <w:pPr>
        <w:pStyle w:val="a7"/>
        <w:ind w:left="644"/>
        <w:jc w:val="both"/>
        <w:rPr>
          <w:rFonts w:ascii="Candara" w:hAnsi="Candara" w:cs="Arial"/>
          <w:b/>
          <w:sz w:val="24"/>
          <w:szCs w:val="24"/>
          <w:lang w:val="nl-NL"/>
        </w:rPr>
      </w:pPr>
      <w:r>
        <w:t>A</w:t>
      </w:r>
      <w:r w:rsidRPr="003825E9">
        <w:rPr>
          <w:rFonts w:ascii="Candara" w:hAnsi="Candara" w:cs="Arial"/>
          <w:b/>
          <w:sz w:val="24"/>
          <w:szCs w:val="24"/>
          <w:lang w:val="nl-NL"/>
        </w:rPr>
        <w:t xml:space="preserve">chiziționarea </w:t>
      </w:r>
      <w:r>
        <w:rPr>
          <w:rFonts w:ascii="Candara" w:hAnsi="Candara" w:cs="Arial"/>
          <w:b/>
          <w:sz w:val="24"/>
          <w:szCs w:val="24"/>
          <w:lang w:val="nl-NL"/>
        </w:rPr>
        <w:t>8 buc.</w:t>
      </w:r>
      <w:r w:rsidRPr="00DF3430">
        <w:rPr>
          <w:rFonts w:ascii="Candara" w:hAnsi="Candara" w:cs="Arial"/>
          <w:b/>
          <w:sz w:val="24"/>
          <w:szCs w:val="24"/>
          <w:lang w:val="nl-NL"/>
        </w:rPr>
        <w:t xml:space="preserve"> </w:t>
      </w:r>
      <w:r>
        <w:rPr>
          <w:rFonts w:ascii="Candara" w:hAnsi="Candara" w:cs="Arial"/>
          <w:b/>
          <w:sz w:val="24"/>
          <w:szCs w:val="24"/>
          <w:lang w:val="nl-NL"/>
        </w:rPr>
        <w:t>VITAL SIGNS MONITOR</w:t>
      </w:r>
      <w:r w:rsidRPr="00DF3430">
        <w:rPr>
          <w:rFonts w:ascii="Candara" w:hAnsi="Candara" w:cs="Arial"/>
          <w:b/>
          <w:sz w:val="24"/>
          <w:szCs w:val="24"/>
          <w:lang w:val="nl-NL"/>
        </w:rPr>
        <w:t xml:space="preserve"> necesare implementării programului comun de screening și monitorizare, precum și pentru serviciile de îngrijire primară</w:t>
      </w:r>
      <w:r>
        <w:rPr>
          <w:rFonts w:ascii="Candara" w:hAnsi="Candara" w:cs="Arial"/>
          <w:b/>
          <w:sz w:val="24"/>
          <w:szCs w:val="24"/>
          <w:lang w:val="nl-NL"/>
        </w:rPr>
        <w:t>.</w:t>
      </w:r>
      <w:r w:rsidRPr="00DF3430">
        <w:rPr>
          <w:rFonts w:ascii="Candara" w:hAnsi="Candara" w:cs="Arial"/>
          <w:b/>
          <w:sz w:val="24"/>
          <w:szCs w:val="24"/>
          <w:lang w:val="nl-NL"/>
        </w:rPr>
        <w:t xml:space="preserve"> Categoria de pacienți - adulți, copii, neonatali, designul Power-Environment permite un timp de lucru mai mare al bateriei de până la 21 de ore. Afișaj - TFT color de 3,5 "și indicație numerică cu LED clar.</w:t>
      </w:r>
    </w:p>
    <w:p w:rsidR="00863A0F" w:rsidRPr="006B3A6E" w:rsidRDefault="00863A0F" w:rsidP="00863A0F">
      <w:pPr>
        <w:pStyle w:val="a7"/>
        <w:ind w:left="644"/>
        <w:jc w:val="both"/>
        <w:rPr>
          <w:rFonts w:ascii="Tahoma" w:hAnsi="Tahoma" w:cs="Tahoma"/>
          <w:sz w:val="21"/>
          <w:szCs w:val="21"/>
          <w:lang w:eastAsia="ru-RU"/>
        </w:rPr>
      </w:pPr>
      <w:r w:rsidRPr="00DF3430">
        <w:rPr>
          <w:rFonts w:ascii="Candara" w:hAnsi="Candara" w:cs="Arial"/>
          <w:b/>
          <w:sz w:val="24"/>
          <w:szCs w:val="24"/>
          <w:lang w:val="nl-NL"/>
        </w:rPr>
        <w:t xml:space="preserve">NIBP, SpO2 și Quick temp vital semnale parametri măsurători. Sună asistenta. Stocare de date cu capacitate ridicată. Capacitate de stocare puternică. Gestionarea inteligentă a datelor prin intermediul software-ului Patient </w:t>
      </w:r>
      <w:r>
        <w:rPr>
          <w:rFonts w:ascii="Candara" w:hAnsi="Candara" w:cs="Arial"/>
          <w:b/>
          <w:sz w:val="24"/>
          <w:szCs w:val="24"/>
          <w:lang w:val="nl-NL"/>
        </w:rPr>
        <w:t xml:space="preserve">Care Viewer. </w:t>
      </w:r>
    </w:p>
    <w:p w:rsidR="00353E78" w:rsidRPr="00353E78" w:rsidRDefault="00963E0A" w:rsidP="00963E0A">
      <w:pPr>
        <w:pStyle w:val="1"/>
        <w:spacing w:before="0" w:after="0"/>
        <w:jc w:val="center"/>
        <w:rPr>
          <w:rFonts w:ascii="Candara" w:hAnsi="Candara"/>
          <w:b w:val="0"/>
          <w:bCs w:val="0"/>
          <w:color w:val="2F5496"/>
        </w:rPr>
      </w:pPr>
      <w:r w:rsidRPr="00963E0A">
        <w:rPr>
          <w:rFonts w:ascii="Candara" w:hAnsi="Candara"/>
          <w:color w:val="2F5496"/>
          <w:lang w:val="en-US"/>
        </w:rPr>
        <w:t xml:space="preserve">  în cadrul proiectului </w:t>
      </w:r>
      <w:r w:rsidRPr="00963E0A">
        <w:rPr>
          <w:rFonts w:ascii="Candara" w:hAnsi="Candara"/>
          <w:color w:val="2F5496"/>
          <w:lang w:val="ro-RO"/>
        </w:rPr>
        <w:t xml:space="preserve">2SOFT/4.1/80 - </w:t>
      </w:r>
      <w:r w:rsidRPr="00963E0A">
        <w:rPr>
          <w:rFonts w:ascii="Candara" w:hAnsi="Candara"/>
          <w:color w:val="2F5496"/>
          <w:lang w:val="it-IT"/>
        </w:rPr>
        <w:t>”</w:t>
      </w:r>
      <w:r w:rsidRPr="00963E0A">
        <w:rPr>
          <w:rFonts w:ascii="Candara" w:hAnsi="Candara"/>
          <w:color w:val="2F5496"/>
          <w:lang w:val="en-US"/>
        </w:rPr>
        <w:t>Rețea comună pentru managementul bolilor cardiovasculare în regiunea transfrontalieră România – Republica Moldova</w:t>
      </w:r>
      <w:r w:rsidRPr="00963E0A">
        <w:rPr>
          <w:rFonts w:ascii="Candara" w:hAnsi="Candara"/>
          <w:color w:val="2F5496"/>
          <w:lang w:val="ro-RO"/>
        </w:rPr>
        <w:t xml:space="preserve">” – </w:t>
      </w:r>
      <w:r w:rsidR="00353E78" w:rsidRPr="00353E78">
        <w:rPr>
          <w:rFonts w:ascii="Candara" w:hAnsi="Candara"/>
          <w:color w:val="2F5496"/>
        </w:rPr>
        <w:t xml:space="preserve">Număr de referință: </w:t>
      </w:r>
      <w:r w:rsidR="00863A0F">
        <w:rPr>
          <w:rFonts w:ascii="Candara" w:hAnsi="Candara"/>
          <w:color w:val="2F5496"/>
        </w:rPr>
        <w:t>4.2.2.2</w:t>
      </w:r>
    </w:p>
    <w:p w:rsidR="00353E78" w:rsidRDefault="00353E78" w:rsidP="00353E78">
      <w:pPr>
        <w:jc w:val="center"/>
        <w:rPr>
          <w:rFonts w:ascii="Candara" w:hAnsi="Candara"/>
          <w:b/>
          <w:bCs/>
          <w:color w:val="2F5496"/>
          <w:sz w:val="32"/>
          <w:szCs w:val="32"/>
        </w:rPr>
      </w:pPr>
    </w:p>
    <w:tbl>
      <w:tblPr>
        <w:tblW w:w="91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6930"/>
      </w:tblGrid>
      <w:tr w:rsidR="000A3A7B" w:rsidRPr="00E2525F" w:rsidTr="000A3A7B">
        <w:trPr>
          <w:cantSplit/>
          <w:trHeight w:val="738"/>
        </w:trPr>
        <w:tc>
          <w:tcPr>
            <w:tcW w:w="2268" w:type="dxa"/>
            <w:tcBorders>
              <w:top w:val="nil"/>
              <w:left w:val="nil"/>
            </w:tcBorders>
          </w:tcPr>
          <w:p w:rsidR="000A3A7B" w:rsidRPr="00E2525F" w:rsidRDefault="000A3A7B" w:rsidP="00D053B7">
            <w:pPr>
              <w:spacing w:before="60" w:after="60"/>
              <w:jc w:val="both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6930" w:type="dxa"/>
            <w:shd w:val="pct5" w:color="auto" w:fill="FFFFFF"/>
          </w:tcPr>
          <w:p w:rsidR="000A3A7B" w:rsidRPr="00E2525F" w:rsidRDefault="000A3A7B" w:rsidP="00D053B7">
            <w:pPr>
              <w:spacing w:before="60" w:after="60"/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E2525F">
              <w:rPr>
                <w:rFonts w:ascii="Candara" w:hAnsi="Candara"/>
                <w:b/>
                <w:bCs/>
                <w:sz w:val="24"/>
                <w:szCs w:val="24"/>
              </w:rPr>
              <w:t>Denumirea (denumirile) și adresa (adresele) persoanei sau persoanelor juridice care depun această ofertă</w:t>
            </w:r>
          </w:p>
        </w:tc>
      </w:tr>
      <w:tr w:rsidR="000A3A7B" w:rsidRPr="00E2525F" w:rsidTr="000A3A7B">
        <w:trPr>
          <w:cantSplit/>
          <w:trHeight w:val="437"/>
        </w:trPr>
        <w:tc>
          <w:tcPr>
            <w:tcW w:w="2268" w:type="dxa"/>
          </w:tcPr>
          <w:p w:rsidR="000A3A7B" w:rsidRPr="00E2525F" w:rsidRDefault="000A3A7B" w:rsidP="00D053B7">
            <w:pPr>
              <w:spacing w:before="60" w:after="60"/>
              <w:jc w:val="both"/>
              <w:rPr>
                <w:rFonts w:ascii="Candara" w:hAnsi="Candara"/>
                <w:b/>
                <w:sz w:val="24"/>
                <w:szCs w:val="24"/>
              </w:rPr>
            </w:pPr>
            <w:r w:rsidRPr="00E2525F">
              <w:rPr>
                <w:rFonts w:ascii="Candara" w:hAnsi="Candara"/>
                <w:b/>
                <w:bCs/>
                <w:sz w:val="24"/>
                <w:szCs w:val="24"/>
              </w:rPr>
              <w:t>Ofertant</w:t>
            </w:r>
            <w:r>
              <w:rPr>
                <w:rFonts w:ascii="Candara" w:hAnsi="Candara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930" w:type="dxa"/>
          </w:tcPr>
          <w:p w:rsidR="000A3A7B" w:rsidRPr="00E2525F" w:rsidRDefault="000A3A7B" w:rsidP="00D053B7">
            <w:pPr>
              <w:spacing w:before="60" w:after="60"/>
              <w:jc w:val="both"/>
              <w:rPr>
                <w:rFonts w:ascii="Candara" w:hAnsi="Candara"/>
                <w:b/>
                <w:sz w:val="24"/>
                <w:szCs w:val="24"/>
              </w:rPr>
            </w:pPr>
          </w:p>
        </w:tc>
      </w:tr>
      <w:tr w:rsidR="000A3A7B" w:rsidRPr="00E2525F" w:rsidTr="000A3A7B">
        <w:trPr>
          <w:cantSplit/>
          <w:trHeight w:val="437"/>
        </w:trPr>
        <w:tc>
          <w:tcPr>
            <w:tcW w:w="2268" w:type="dxa"/>
          </w:tcPr>
          <w:p w:rsidR="000A3A7B" w:rsidRPr="00E2525F" w:rsidRDefault="000A3A7B" w:rsidP="00D053B7">
            <w:pPr>
              <w:spacing w:before="60" w:after="60"/>
              <w:jc w:val="both"/>
              <w:rPr>
                <w:rFonts w:ascii="Candara" w:hAnsi="Candara"/>
                <w:b/>
                <w:sz w:val="24"/>
                <w:szCs w:val="24"/>
              </w:rPr>
            </w:pPr>
            <w:r w:rsidRPr="00E2525F">
              <w:rPr>
                <w:rFonts w:ascii="Candara" w:hAnsi="Candara"/>
                <w:b/>
                <w:bCs/>
                <w:sz w:val="24"/>
                <w:szCs w:val="24"/>
              </w:rPr>
              <w:t>Reprezentant legal</w:t>
            </w:r>
            <w:r>
              <w:rPr>
                <w:rFonts w:ascii="Candara" w:hAnsi="Candara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930" w:type="dxa"/>
          </w:tcPr>
          <w:p w:rsidR="000A3A7B" w:rsidRPr="00E2525F" w:rsidRDefault="000A3A7B" w:rsidP="00D053B7">
            <w:pPr>
              <w:spacing w:before="60" w:after="60"/>
              <w:jc w:val="both"/>
              <w:rPr>
                <w:rFonts w:ascii="Candara" w:hAnsi="Candara"/>
                <w:b/>
                <w:sz w:val="24"/>
                <w:szCs w:val="24"/>
              </w:rPr>
            </w:pPr>
          </w:p>
        </w:tc>
      </w:tr>
    </w:tbl>
    <w:p w:rsidR="00416225" w:rsidRDefault="00416225" w:rsidP="00353E78">
      <w:pPr>
        <w:rPr>
          <w:rFonts w:ascii="Candara" w:hAnsi="Candara"/>
          <w:b/>
          <w:bCs/>
          <w:color w:val="2F5496"/>
          <w:sz w:val="24"/>
          <w:szCs w:val="24"/>
        </w:rPr>
      </w:pPr>
    </w:p>
    <w:p w:rsidR="00353E78" w:rsidRPr="000A3A7B" w:rsidRDefault="00353E78" w:rsidP="00353E78">
      <w:pPr>
        <w:rPr>
          <w:rFonts w:ascii="Candara" w:hAnsi="Candara"/>
          <w:b/>
          <w:bCs/>
          <w:sz w:val="24"/>
          <w:szCs w:val="24"/>
        </w:rPr>
      </w:pPr>
      <w:r w:rsidRPr="000A3A7B">
        <w:rPr>
          <w:rFonts w:ascii="Candara" w:hAnsi="Candara"/>
          <w:b/>
          <w:bCs/>
          <w:sz w:val="24"/>
          <w:szCs w:val="24"/>
        </w:rPr>
        <w:t xml:space="preserve">Preț </w:t>
      </w:r>
      <w:r w:rsidR="00963E0A">
        <w:rPr>
          <w:rFonts w:ascii="Candara" w:hAnsi="Candara"/>
          <w:b/>
          <w:bCs/>
          <w:sz w:val="24"/>
          <w:szCs w:val="24"/>
        </w:rPr>
        <w:t xml:space="preserve">total </w:t>
      </w:r>
      <w:r w:rsidRPr="000A3A7B">
        <w:rPr>
          <w:rFonts w:ascii="Candara" w:hAnsi="Candara"/>
          <w:b/>
          <w:bCs/>
          <w:sz w:val="24"/>
          <w:szCs w:val="24"/>
        </w:rPr>
        <w:t xml:space="preserve">pentru </w:t>
      </w:r>
      <w:r w:rsidR="00863A0F">
        <w:rPr>
          <w:rFonts w:ascii="Candara" w:hAnsi="Candara"/>
          <w:b/>
          <w:bCs/>
          <w:sz w:val="24"/>
          <w:szCs w:val="24"/>
        </w:rPr>
        <w:t>bunurile</w:t>
      </w:r>
      <w:r w:rsidRPr="000A3A7B">
        <w:rPr>
          <w:rFonts w:ascii="Candara" w:hAnsi="Candara"/>
          <w:b/>
          <w:bCs/>
          <w:sz w:val="24"/>
          <w:szCs w:val="24"/>
        </w:rPr>
        <w:t xml:space="preserve"> ofertate:  </w:t>
      </w:r>
    </w:p>
    <w:p w:rsidR="00416225" w:rsidRDefault="00416225" w:rsidP="00353E78">
      <w:pPr>
        <w:spacing w:after="0"/>
        <w:ind w:left="567"/>
        <w:jc w:val="both"/>
        <w:rPr>
          <w:rFonts w:ascii="Candara" w:hAnsi="Candara"/>
          <w:sz w:val="24"/>
          <w:szCs w:val="24"/>
        </w:rPr>
      </w:pPr>
    </w:p>
    <w:p w:rsidR="00353E78" w:rsidRDefault="00353E78" w:rsidP="00353E78">
      <w:pPr>
        <w:spacing w:after="0"/>
        <w:ind w:left="567"/>
        <w:jc w:val="both"/>
        <w:rPr>
          <w:rFonts w:ascii="Candara" w:hAnsi="Candara"/>
          <w:sz w:val="24"/>
          <w:szCs w:val="24"/>
        </w:rPr>
      </w:pPr>
      <w:r w:rsidRPr="00C47BEC">
        <w:rPr>
          <w:rFonts w:ascii="Candara" w:hAnsi="Candara"/>
          <w:sz w:val="24"/>
          <w:szCs w:val="24"/>
        </w:rPr>
        <w:t xml:space="preserve">Prețul </w:t>
      </w:r>
      <w:r w:rsidR="00FF360A">
        <w:rPr>
          <w:rFonts w:ascii="Candara" w:hAnsi="Candara"/>
          <w:sz w:val="24"/>
          <w:szCs w:val="24"/>
        </w:rPr>
        <w:t>global</w:t>
      </w:r>
      <w:r w:rsidRPr="00C47BEC">
        <w:rPr>
          <w:rFonts w:ascii="Candara" w:hAnsi="Candara"/>
          <w:sz w:val="24"/>
          <w:szCs w:val="24"/>
        </w:rPr>
        <w:t xml:space="preserve"> oferit pentru </w:t>
      </w:r>
      <w:r w:rsidR="00863A0F">
        <w:rPr>
          <w:rFonts w:ascii="Candara" w:hAnsi="Candara"/>
          <w:sz w:val="24"/>
          <w:szCs w:val="24"/>
        </w:rPr>
        <w:t xml:space="preserve">bunurile </w:t>
      </w:r>
      <w:r>
        <w:rPr>
          <w:rFonts w:ascii="Candara" w:hAnsi="Candara"/>
          <w:sz w:val="24"/>
          <w:szCs w:val="24"/>
        </w:rPr>
        <w:t xml:space="preserve">ofertate </w:t>
      </w:r>
      <w:r w:rsidRPr="00C47BEC">
        <w:rPr>
          <w:rFonts w:ascii="Candara" w:hAnsi="Candara"/>
          <w:sz w:val="24"/>
          <w:szCs w:val="24"/>
        </w:rPr>
        <w:t>este</w:t>
      </w:r>
      <w:r>
        <w:rPr>
          <w:rFonts w:ascii="Candara" w:hAnsi="Candara"/>
          <w:sz w:val="24"/>
          <w:szCs w:val="24"/>
        </w:rPr>
        <w:t xml:space="preserve"> de</w:t>
      </w:r>
      <w:r w:rsidRPr="00C47BEC">
        <w:rPr>
          <w:rFonts w:ascii="Candara" w:hAnsi="Candara"/>
          <w:sz w:val="24"/>
          <w:szCs w:val="24"/>
        </w:rPr>
        <w:t xml:space="preserve">: </w:t>
      </w:r>
      <w:r>
        <w:rPr>
          <w:rFonts w:ascii="Candara" w:hAnsi="Candara"/>
          <w:sz w:val="24"/>
          <w:szCs w:val="24"/>
        </w:rPr>
        <w:t xml:space="preserve"> ....................................................................................................................................lei, </w:t>
      </w:r>
    </w:p>
    <w:p w:rsidR="00353E78" w:rsidRPr="00353E78" w:rsidRDefault="00353E78" w:rsidP="00353E78">
      <w:pPr>
        <w:spacing w:after="0"/>
        <w:ind w:left="567"/>
        <w:jc w:val="both"/>
        <w:rPr>
          <w:rFonts w:ascii="Candara" w:hAnsi="Candara"/>
          <w:sz w:val="24"/>
          <w:szCs w:val="24"/>
        </w:rPr>
      </w:pPr>
      <w:r w:rsidRPr="00353E78">
        <w:rPr>
          <w:rFonts w:ascii="Candara" w:hAnsi="Candara" w:cs="TimesNewRoman"/>
          <w:sz w:val="24"/>
          <w:szCs w:val="24"/>
        </w:rPr>
        <w:t>Prețul include toate costurile</w:t>
      </w:r>
      <w:r w:rsidR="00963E0A">
        <w:rPr>
          <w:rFonts w:ascii="Candara" w:hAnsi="Candara" w:cs="TimesNewRoman"/>
          <w:sz w:val="24"/>
          <w:szCs w:val="24"/>
        </w:rPr>
        <w:t xml:space="preserve"> și taxele </w:t>
      </w:r>
      <w:r w:rsidRPr="00353E78">
        <w:rPr>
          <w:rFonts w:ascii="Candara" w:hAnsi="Candara" w:cs="TimesNewRoman"/>
          <w:sz w:val="24"/>
          <w:szCs w:val="24"/>
        </w:rPr>
        <w:t>necesare , conform cerințelor și specificațiilor Beneficiarului.</w:t>
      </w:r>
    </w:p>
    <w:p w:rsidR="00353E78" w:rsidRDefault="00353E78" w:rsidP="00353E78">
      <w:pPr>
        <w:spacing w:after="0"/>
        <w:ind w:left="567"/>
        <w:jc w:val="both"/>
        <w:rPr>
          <w:rFonts w:ascii="Candara" w:hAnsi="Candara"/>
          <w:sz w:val="24"/>
          <w:szCs w:val="24"/>
        </w:rPr>
      </w:pPr>
    </w:p>
    <w:p w:rsidR="00353E78" w:rsidRPr="008D0EE3" w:rsidRDefault="00353E78" w:rsidP="00353E78">
      <w:pPr>
        <w:spacing w:after="0"/>
        <w:ind w:left="567"/>
        <w:jc w:val="both"/>
        <w:rPr>
          <w:rFonts w:ascii="Candara" w:hAnsi="Candara"/>
          <w:bCs/>
          <w:sz w:val="24"/>
          <w:szCs w:val="24"/>
        </w:rPr>
      </w:pPr>
      <w:r w:rsidRPr="008D0EE3">
        <w:rPr>
          <w:rFonts w:ascii="Candara" w:hAnsi="Candara"/>
          <w:bCs/>
          <w:sz w:val="24"/>
          <w:szCs w:val="24"/>
        </w:rPr>
        <w:t xml:space="preserve">Ne angajăm să menţinem această ofertă valabilă pentru o durată de </w:t>
      </w:r>
      <w:r w:rsidR="00863A0F">
        <w:rPr>
          <w:rFonts w:ascii="Candara" w:hAnsi="Candara"/>
          <w:bCs/>
          <w:sz w:val="24"/>
          <w:szCs w:val="24"/>
        </w:rPr>
        <w:t>6</w:t>
      </w:r>
      <w:r>
        <w:rPr>
          <w:rFonts w:ascii="Candara" w:hAnsi="Candara"/>
          <w:bCs/>
          <w:sz w:val="24"/>
          <w:szCs w:val="24"/>
        </w:rPr>
        <w:t>0(</w:t>
      </w:r>
      <w:r w:rsidR="00863A0F">
        <w:rPr>
          <w:rFonts w:ascii="Candara" w:hAnsi="Candara"/>
          <w:bCs/>
          <w:sz w:val="24"/>
          <w:szCs w:val="24"/>
        </w:rPr>
        <w:t>saize</w:t>
      </w:r>
      <w:r>
        <w:rPr>
          <w:rFonts w:ascii="Candara" w:hAnsi="Candara"/>
          <w:bCs/>
          <w:sz w:val="24"/>
          <w:szCs w:val="24"/>
        </w:rPr>
        <w:t xml:space="preserve">ci)de zile de la data </w:t>
      </w:r>
      <w:r>
        <w:rPr>
          <w:rFonts w:ascii="Candara" w:hAnsi="Candara" w:cs="TimesNewRoman,Bold"/>
          <w:bCs/>
          <w:sz w:val="24"/>
          <w:szCs w:val="24"/>
        </w:rPr>
        <w:t xml:space="preserve">limită de </w:t>
      </w:r>
      <w:r w:rsidRPr="00D511EE">
        <w:rPr>
          <w:rFonts w:ascii="Candara" w:hAnsi="Candara" w:cs="TimesNewRoman,Bold"/>
          <w:bCs/>
          <w:sz w:val="24"/>
          <w:szCs w:val="24"/>
        </w:rPr>
        <w:t>depune</w:t>
      </w:r>
      <w:r>
        <w:rPr>
          <w:rFonts w:ascii="Candara" w:hAnsi="Candara" w:cs="TimesNewRoman,Bold"/>
          <w:bCs/>
          <w:sz w:val="24"/>
          <w:szCs w:val="24"/>
        </w:rPr>
        <w:t>re a</w:t>
      </w:r>
      <w:r w:rsidRPr="00D511EE">
        <w:rPr>
          <w:rFonts w:ascii="Candara" w:hAnsi="Candara" w:cs="TimesNewRoman,Bold"/>
          <w:bCs/>
          <w:sz w:val="24"/>
          <w:szCs w:val="24"/>
        </w:rPr>
        <w:t xml:space="preserve"> ofertei</w:t>
      </w:r>
      <w:r>
        <w:rPr>
          <w:rFonts w:ascii="Candara" w:hAnsi="Candara" w:cs="TimesNewRoman,Bold"/>
          <w:bCs/>
          <w:sz w:val="24"/>
          <w:szCs w:val="24"/>
        </w:rPr>
        <w:t xml:space="preserve"> </w:t>
      </w:r>
      <w:r w:rsidRPr="008D0EE3">
        <w:rPr>
          <w:rFonts w:ascii="Candara" w:hAnsi="Candara"/>
          <w:bCs/>
          <w:sz w:val="24"/>
          <w:szCs w:val="24"/>
        </w:rPr>
        <w:t>şi  ea  va  rămâne  obligatorie pentru noi</w:t>
      </w:r>
      <w:r>
        <w:rPr>
          <w:rFonts w:ascii="Candara" w:hAnsi="Candara"/>
          <w:bCs/>
          <w:sz w:val="24"/>
          <w:szCs w:val="24"/>
        </w:rPr>
        <w:t xml:space="preserve">, putând fi </w:t>
      </w:r>
      <w:r w:rsidRPr="008D0EE3">
        <w:rPr>
          <w:rFonts w:ascii="Candara" w:hAnsi="Candara"/>
          <w:bCs/>
          <w:sz w:val="24"/>
          <w:szCs w:val="24"/>
        </w:rPr>
        <w:t xml:space="preserve"> acceptată oricând înainte de expirarea perioadei de valabilitate</w:t>
      </w:r>
      <w:r>
        <w:rPr>
          <w:rFonts w:ascii="Candara" w:hAnsi="Candara"/>
          <w:bCs/>
          <w:sz w:val="24"/>
          <w:szCs w:val="24"/>
        </w:rPr>
        <w:t>.</w:t>
      </w:r>
    </w:p>
    <w:p w:rsidR="00353E78" w:rsidRPr="00C47BEC" w:rsidRDefault="00353E78" w:rsidP="00353E78">
      <w:pPr>
        <w:spacing w:after="0"/>
        <w:ind w:left="567"/>
        <w:jc w:val="both"/>
        <w:rPr>
          <w:rFonts w:ascii="Candara" w:hAnsi="Candara"/>
          <w:sz w:val="24"/>
          <w:szCs w:val="24"/>
        </w:rPr>
      </w:pPr>
    </w:p>
    <w:tbl>
      <w:tblPr>
        <w:tblW w:w="9044" w:type="dxa"/>
        <w:tblInd w:w="684" w:type="dxa"/>
        <w:tblLayout w:type="fixed"/>
        <w:tblLook w:val="0000" w:firstRow="0" w:lastRow="0" w:firstColumn="0" w:lastColumn="0" w:noHBand="0" w:noVBand="0"/>
      </w:tblPr>
      <w:tblGrid>
        <w:gridCol w:w="2713"/>
        <w:gridCol w:w="6331"/>
      </w:tblGrid>
      <w:tr w:rsidR="00353E78" w:rsidRPr="00C47BEC" w:rsidTr="00353E78">
        <w:trPr>
          <w:trHeight w:val="650"/>
        </w:trPr>
        <w:tc>
          <w:tcPr>
            <w:tcW w:w="2713" w:type="dxa"/>
            <w:shd w:val="clear" w:color="auto" w:fill="auto"/>
          </w:tcPr>
          <w:p w:rsidR="00353E78" w:rsidRPr="00C47BEC" w:rsidRDefault="00353E78" w:rsidP="000F0543">
            <w:pPr>
              <w:spacing w:before="120" w:after="120"/>
              <w:rPr>
                <w:rFonts w:ascii="Candara" w:hAnsi="Candara"/>
                <w:b/>
                <w:sz w:val="24"/>
                <w:szCs w:val="24"/>
              </w:rPr>
            </w:pPr>
            <w:r w:rsidRPr="00C47BEC">
              <w:rPr>
                <w:rFonts w:ascii="Candara" w:hAnsi="Candara"/>
                <w:b/>
                <w:bCs/>
                <w:sz w:val="24"/>
                <w:szCs w:val="24"/>
              </w:rPr>
              <w:t>Numele</w:t>
            </w:r>
            <w:r>
              <w:rPr>
                <w:rFonts w:ascii="Candara" w:hAnsi="Candara"/>
                <w:b/>
                <w:bCs/>
                <w:sz w:val="24"/>
                <w:szCs w:val="24"/>
              </w:rPr>
              <w:t xml:space="preserve"> și prenumele:</w:t>
            </w:r>
          </w:p>
        </w:tc>
        <w:tc>
          <w:tcPr>
            <w:tcW w:w="6331" w:type="dxa"/>
            <w:shd w:val="clear" w:color="auto" w:fill="auto"/>
          </w:tcPr>
          <w:p w:rsidR="00353E78" w:rsidRPr="00C47BEC" w:rsidRDefault="00353E78" w:rsidP="000F0543">
            <w:pPr>
              <w:spacing w:before="120" w:after="120"/>
              <w:rPr>
                <w:rFonts w:ascii="Candara" w:hAnsi="Candara"/>
                <w:sz w:val="24"/>
                <w:szCs w:val="24"/>
              </w:rPr>
            </w:pPr>
          </w:p>
        </w:tc>
      </w:tr>
      <w:tr w:rsidR="00353E78" w:rsidRPr="00C47BEC" w:rsidTr="00353E78">
        <w:trPr>
          <w:trHeight w:val="620"/>
        </w:trPr>
        <w:tc>
          <w:tcPr>
            <w:tcW w:w="2713" w:type="dxa"/>
            <w:shd w:val="clear" w:color="auto" w:fill="auto"/>
          </w:tcPr>
          <w:p w:rsidR="00353E78" w:rsidRPr="00C47BEC" w:rsidRDefault="00353E78" w:rsidP="000F0543">
            <w:pPr>
              <w:spacing w:before="120" w:after="120"/>
              <w:rPr>
                <w:rFonts w:ascii="Candara" w:hAnsi="Candara"/>
                <w:b/>
                <w:sz w:val="24"/>
                <w:szCs w:val="24"/>
              </w:rPr>
            </w:pPr>
            <w:r w:rsidRPr="00C47BEC">
              <w:rPr>
                <w:rFonts w:ascii="Candara" w:hAnsi="Candara"/>
                <w:b/>
                <w:bCs/>
                <w:sz w:val="24"/>
                <w:szCs w:val="24"/>
              </w:rPr>
              <w:t>Semnătura</w:t>
            </w:r>
            <w:r>
              <w:rPr>
                <w:rFonts w:ascii="Candara" w:hAnsi="Candara"/>
                <w:b/>
                <w:bCs/>
                <w:sz w:val="24"/>
                <w:szCs w:val="24"/>
              </w:rPr>
              <w:t>:</w:t>
            </w:r>
            <w:bookmarkStart w:id="0" w:name="_GoBack"/>
            <w:bookmarkEnd w:id="0"/>
          </w:p>
        </w:tc>
        <w:tc>
          <w:tcPr>
            <w:tcW w:w="6331" w:type="dxa"/>
            <w:shd w:val="clear" w:color="auto" w:fill="auto"/>
          </w:tcPr>
          <w:p w:rsidR="00353E78" w:rsidRPr="00C47BEC" w:rsidRDefault="00353E78" w:rsidP="000F0543">
            <w:pPr>
              <w:spacing w:before="120" w:after="120"/>
              <w:rPr>
                <w:rFonts w:ascii="Candara" w:hAnsi="Candara"/>
                <w:sz w:val="24"/>
                <w:szCs w:val="24"/>
              </w:rPr>
            </w:pPr>
          </w:p>
        </w:tc>
      </w:tr>
      <w:tr w:rsidR="00353E78" w:rsidRPr="00C47BEC" w:rsidTr="00353E78">
        <w:trPr>
          <w:trHeight w:val="607"/>
        </w:trPr>
        <w:tc>
          <w:tcPr>
            <w:tcW w:w="2713" w:type="dxa"/>
            <w:shd w:val="clear" w:color="auto" w:fill="auto"/>
          </w:tcPr>
          <w:p w:rsidR="00353E78" w:rsidRPr="00C47BEC" w:rsidRDefault="00353E78" w:rsidP="000F0543">
            <w:pPr>
              <w:spacing w:before="120" w:after="120"/>
              <w:rPr>
                <w:rFonts w:ascii="Candara" w:hAnsi="Candara"/>
                <w:b/>
                <w:sz w:val="24"/>
                <w:szCs w:val="24"/>
              </w:rPr>
            </w:pPr>
            <w:r w:rsidRPr="00C47BEC">
              <w:rPr>
                <w:rFonts w:ascii="Candara" w:hAnsi="Candara"/>
                <w:b/>
                <w:bCs/>
                <w:sz w:val="24"/>
                <w:szCs w:val="24"/>
              </w:rPr>
              <w:t>Data</w:t>
            </w:r>
            <w:r>
              <w:rPr>
                <w:rFonts w:ascii="Candara" w:hAnsi="Candara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331" w:type="dxa"/>
            <w:shd w:val="clear" w:color="auto" w:fill="auto"/>
          </w:tcPr>
          <w:p w:rsidR="00353E78" w:rsidRPr="00C47BEC" w:rsidRDefault="00353E78" w:rsidP="000F0543">
            <w:pPr>
              <w:spacing w:before="120" w:after="120"/>
              <w:rPr>
                <w:rFonts w:ascii="Candara" w:hAnsi="Candara"/>
                <w:sz w:val="24"/>
                <w:szCs w:val="24"/>
              </w:rPr>
            </w:pPr>
          </w:p>
        </w:tc>
      </w:tr>
    </w:tbl>
    <w:p w:rsidR="00353E78" w:rsidRPr="00353E78" w:rsidRDefault="00353E78" w:rsidP="00353E78">
      <w:pPr>
        <w:rPr>
          <w:rFonts w:ascii="Candara" w:hAnsi="Candara"/>
          <w:b/>
          <w:bCs/>
          <w:color w:val="2F5496"/>
          <w:sz w:val="24"/>
          <w:szCs w:val="24"/>
        </w:rPr>
      </w:pPr>
    </w:p>
    <w:p w:rsidR="00EA69F3" w:rsidRPr="00353E78" w:rsidRDefault="00EA69F3">
      <w:pPr>
        <w:rPr>
          <w:sz w:val="24"/>
          <w:szCs w:val="24"/>
        </w:rPr>
      </w:pPr>
    </w:p>
    <w:sectPr w:rsidR="00EA69F3" w:rsidRPr="00353E78" w:rsidSect="00863A0F">
      <w:footerReference w:type="default" r:id="rId6"/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067D" w:rsidRDefault="0057067D" w:rsidP="00353E78">
      <w:pPr>
        <w:spacing w:after="0" w:line="240" w:lineRule="auto"/>
      </w:pPr>
      <w:r>
        <w:separator/>
      </w:r>
    </w:p>
  </w:endnote>
  <w:endnote w:type="continuationSeparator" w:id="0">
    <w:p w:rsidR="0057067D" w:rsidRDefault="0057067D" w:rsidP="00353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778458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53E78" w:rsidRDefault="007024B9">
        <w:pPr>
          <w:pStyle w:val="a5"/>
          <w:jc w:val="right"/>
        </w:pPr>
        <w:r>
          <w:fldChar w:fldCharType="begin"/>
        </w:r>
        <w:r w:rsidR="00353E78">
          <w:instrText xml:space="preserve"> PAGE   \* MERGEFORMAT </w:instrText>
        </w:r>
        <w:r>
          <w:fldChar w:fldCharType="separate"/>
        </w:r>
        <w:r w:rsidR="00863A0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53E78" w:rsidRDefault="00353E7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067D" w:rsidRDefault="0057067D" w:rsidP="00353E78">
      <w:pPr>
        <w:spacing w:after="0" w:line="240" w:lineRule="auto"/>
      </w:pPr>
      <w:r>
        <w:separator/>
      </w:r>
    </w:p>
  </w:footnote>
  <w:footnote w:type="continuationSeparator" w:id="0">
    <w:p w:rsidR="0057067D" w:rsidRDefault="0057067D" w:rsidP="00353E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3E78"/>
    <w:rsid w:val="000A3A7B"/>
    <w:rsid w:val="000C2A45"/>
    <w:rsid w:val="002C70FA"/>
    <w:rsid w:val="00353E78"/>
    <w:rsid w:val="004156E4"/>
    <w:rsid w:val="00416225"/>
    <w:rsid w:val="0057067D"/>
    <w:rsid w:val="007024B9"/>
    <w:rsid w:val="00855D4F"/>
    <w:rsid w:val="00863A0F"/>
    <w:rsid w:val="00963E0A"/>
    <w:rsid w:val="00A07A69"/>
    <w:rsid w:val="00C04176"/>
    <w:rsid w:val="00E02985"/>
    <w:rsid w:val="00E458C1"/>
    <w:rsid w:val="00EA69F3"/>
    <w:rsid w:val="00EE4F93"/>
    <w:rsid w:val="00FF3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176D4"/>
  <w15:docId w15:val="{4B38654F-0D7C-4742-BB7E-DCFF207E3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E78"/>
  </w:style>
  <w:style w:type="paragraph" w:styleId="1">
    <w:name w:val="heading 1"/>
    <w:basedOn w:val="a"/>
    <w:next w:val="a"/>
    <w:link w:val="10"/>
    <w:uiPriority w:val="9"/>
    <w:qFormat/>
    <w:rsid w:val="00353E78"/>
    <w:pPr>
      <w:keepNext/>
      <w:spacing w:before="240" w:after="60" w:line="276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val="sl-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3E78"/>
    <w:rPr>
      <w:rFonts w:ascii="Calibri Light" w:eastAsia="Times New Roman" w:hAnsi="Calibri Light" w:cs="Times New Roman"/>
      <w:b/>
      <w:bCs/>
      <w:kern w:val="32"/>
      <w:sz w:val="32"/>
      <w:szCs w:val="32"/>
      <w:lang w:val="sl-SI"/>
    </w:rPr>
  </w:style>
  <w:style w:type="paragraph" w:styleId="a3">
    <w:name w:val="header"/>
    <w:basedOn w:val="a"/>
    <w:link w:val="a4"/>
    <w:uiPriority w:val="99"/>
    <w:unhideWhenUsed/>
    <w:rsid w:val="00353E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3E78"/>
  </w:style>
  <w:style w:type="paragraph" w:styleId="a5">
    <w:name w:val="footer"/>
    <w:basedOn w:val="a"/>
    <w:link w:val="a6"/>
    <w:uiPriority w:val="99"/>
    <w:unhideWhenUsed/>
    <w:rsid w:val="00353E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3E78"/>
  </w:style>
  <w:style w:type="paragraph" w:styleId="a7">
    <w:name w:val="List Paragraph"/>
    <w:basedOn w:val="a"/>
    <w:uiPriority w:val="34"/>
    <w:qFormat/>
    <w:rsid w:val="00863A0F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Doina</dc:creator>
  <cp:lastModifiedBy>server2</cp:lastModifiedBy>
  <cp:revision>3</cp:revision>
  <cp:lastPrinted>2020-07-06T09:08:00Z</cp:lastPrinted>
  <dcterms:created xsi:type="dcterms:W3CDTF">2020-10-05T14:21:00Z</dcterms:created>
  <dcterms:modified xsi:type="dcterms:W3CDTF">2021-02-26T13:24:00Z</dcterms:modified>
</cp:coreProperties>
</file>